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8ACDB" w14:textId="77777777" w:rsidR="0071644F" w:rsidRPr="006C04C8" w:rsidRDefault="0071644F" w:rsidP="0071644F">
      <w:pPr>
        <w:pStyle w:val="aa"/>
        <w:ind w:firstLine="567"/>
        <w:jc w:val="center"/>
        <w:rPr>
          <w:rFonts w:ascii="GHEA Grapalat" w:hAnsi="GHEA Grapalat" w:cs="Sylfaen"/>
          <w:iCs/>
          <w:sz w:val="22"/>
          <w:szCs w:val="22"/>
          <w:lang w:val="af-ZA"/>
        </w:rPr>
      </w:pPr>
      <w:r w:rsidRPr="006C04C8">
        <w:rPr>
          <w:rFonts w:ascii="GHEA Grapalat" w:hAnsi="GHEA Grapalat" w:cs="Sylfaen"/>
          <w:iCs/>
          <w:sz w:val="22"/>
          <w:szCs w:val="22"/>
          <w:lang w:val="af-ZA"/>
        </w:rPr>
        <w:t>STATEMENT:</w:t>
      </w:r>
    </w:p>
    <w:p w14:paraId="5E3C212D"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ABOUT RATING REQUEST</w:t>
      </w:r>
    </w:p>
    <w:p w14:paraId="43D1B076" w14:textId="77777777" w:rsidR="0071644F" w:rsidRPr="00C551AE" w:rsidRDefault="0071644F" w:rsidP="0071644F">
      <w:pPr>
        <w:pStyle w:val="aa"/>
        <w:ind w:firstLine="567"/>
        <w:jc w:val="center"/>
        <w:rPr>
          <w:rFonts w:ascii="GHEA Grapalat" w:hAnsi="GHEA Grapalat" w:cs="Sylfaen"/>
          <w:iCs/>
          <w:sz w:val="22"/>
          <w:szCs w:val="22"/>
        </w:rPr>
      </w:pPr>
    </w:p>
    <w:p w14:paraId="5E6B7508"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This text of the statement is approved by the evaluation committee</w:t>
      </w:r>
    </w:p>
    <w:p w14:paraId="5B75AFC3"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 xml:space="preserve">By decision N 1 of </w:t>
      </w:r>
      <w:r>
        <w:rPr>
          <w:rFonts w:ascii="GHEA Grapalat" w:hAnsi="GHEA Grapalat" w:cs="Sylfaen"/>
          <w:iCs/>
          <w:sz w:val="22"/>
          <w:szCs w:val="22"/>
          <w:lang w:val="hy-AM"/>
        </w:rPr>
        <w:t>25</w:t>
      </w:r>
      <w:r w:rsidRPr="00B24DBB">
        <w:rPr>
          <w:rFonts w:ascii="Cambria Math" w:hAnsi="Cambria Math" w:cs="Cambria Math"/>
          <w:iCs/>
          <w:sz w:val="22"/>
          <w:szCs w:val="22"/>
        </w:rPr>
        <w:t>․</w:t>
      </w:r>
      <w:r>
        <w:rPr>
          <w:rFonts w:ascii="GHEA Grapalat" w:hAnsi="GHEA Grapalat" w:cs="Sylfaen"/>
          <w:iCs/>
          <w:sz w:val="22"/>
          <w:szCs w:val="22"/>
        </w:rPr>
        <w:t>06</w:t>
      </w:r>
      <w:r w:rsidRPr="00B24DBB">
        <w:rPr>
          <w:rFonts w:ascii="Cambria Math" w:hAnsi="Cambria Math" w:cs="Cambria Math"/>
          <w:iCs/>
          <w:sz w:val="22"/>
          <w:szCs w:val="22"/>
        </w:rPr>
        <w:t>․</w:t>
      </w:r>
      <w:r>
        <w:rPr>
          <w:rFonts w:ascii="GHEA Grapalat" w:hAnsi="GHEA Grapalat" w:cs="Sylfaen"/>
          <w:iCs/>
          <w:sz w:val="22"/>
          <w:szCs w:val="22"/>
        </w:rPr>
        <w:t>2025</w:t>
      </w:r>
    </w:p>
    <w:p w14:paraId="4CE4AF58" w14:textId="77777777" w:rsidR="0071644F" w:rsidRPr="00C551AE" w:rsidRDefault="0071644F" w:rsidP="0071644F">
      <w:pPr>
        <w:pStyle w:val="aa"/>
        <w:ind w:firstLine="567"/>
        <w:jc w:val="center"/>
        <w:rPr>
          <w:rFonts w:ascii="GHEA Grapalat" w:hAnsi="GHEA Grapalat" w:cs="Sylfaen"/>
          <w:iCs/>
          <w:sz w:val="22"/>
          <w:szCs w:val="22"/>
        </w:rPr>
      </w:pPr>
    </w:p>
    <w:p w14:paraId="7C27A532"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Code of the procedure: "</w:t>
      </w:r>
      <w:r w:rsidRPr="00B24DBB">
        <w:rPr>
          <w:rFonts w:ascii="GHEA Grapalat" w:hAnsi="GHEA Grapalat"/>
          <w:sz w:val="22"/>
          <w:szCs w:val="22"/>
        </w:rPr>
        <w:t xml:space="preserve"> </w:t>
      </w:r>
      <w:r w:rsidRPr="00B24DBB">
        <w:rPr>
          <w:rFonts w:ascii="GHEA Grapalat" w:hAnsi="GHEA Grapalat" w:cs="Sylfaen"/>
          <w:iCs/>
          <w:sz w:val="22"/>
          <w:szCs w:val="22"/>
        </w:rPr>
        <w:t>ԱՐՏՋՕԸ</w:t>
      </w:r>
      <w:r w:rsidRPr="00B24DBB">
        <w:rPr>
          <w:rFonts w:ascii="GHEA Grapalat" w:hAnsi="GHEA Grapalat" w:cs="Sylfaen"/>
          <w:iCs/>
          <w:sz w:val="22"/>
          <w:szCs w:val="22"/>
          <w:lang w:val="af-ZA"/>
        </w:rPr>
        <w:t>-</w:t>
      </w:r>
      <w:r w:rsidRPr="00B24DBB">
        <w:rPr>
          <w:rFonts w:ascii="GHEA Grapalat" w:hAnsi="GHEA Grapalat" w:cs="Sylfaen"/>
          <w:iCs/>
          <w:sz w:val="22"/>
          <w:szCs w:val="22"/>
        </w:rPr>
        <w:t>ԳՀԱՊՁԲ</w:t>
      </w:r>
      <w:r>
        <w:rPr>
          <w:rFonts w:ascii="GHEA Grapalat" w:hAnsi="GHEA Grapalat" w:cs="Sylfaen"/>
          <w:iCs/>
          <w:sz w:val="22"/>
          <w:szCs w:val="22"/>
          <w:lang w:val="af-ZA"/>
        </w:rPr>
        <w:t>-14/25</w:t>
      </w:r>
      <w:r w:rsidRPr="00C551AE">
        <w:rPr>
          <w:rFonts w:ascii="GHEA Grapalat" w:hAnsi="GHEA Grapalat" w:cs="Sylfaen"/>
          <w:iCs/>
          <w:sz w:val="22"/>
          <w:szCs w:val="22"/>
        </w:rPr>
        <w:t>"</w:t>
      </w:r>
    </w:p>
    <w:p w14:paraId="17F97464" w14:textId="77777777" w:rsidR="0071644F" w:rsidRPr="00C551AE" w:rsidRDefault="0071644F" w:rsidP="0071644F">
      <w:pPr>
        <w:pStyle w:val="aa"/>
        <w:ind w:firstLine="567"/>
        <w:jc w:val="center"/>
        <w:rPr>
          <w:rFonts w:ascii="GHEA Grapalat" w:hAnsi="GHEA Grapalat" w:cs="Sylfaen"/>
          <w:iCs/>
          <w:sz w:val="22"/>
          <w:szCs w:val="22"/>
        </w:rPr>
      </w:pPr>
    </w:p>
    <w:p w14:paraId="57F2D24E"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 xml:space="preserve">The client is "Artashat" water </w:t>
      </w:r>
      <w:proofErr w:type="gramStart"/>
      <w:r w:rsidRPr="00C551AE">
        <w:rPr>
          <w:rFonts w:ascii="GHEA Grapalat" w:hAnsi="GHEA Grapalat" w:cs="Sylfaen"/>
          <w:iCs/>
          <w:sz w:val="22"/>
          <w:szCs w:val="22"/>
        </w:rPr>
        <w:t>users</w:t>
      </w:r>
      <w:proofErr w:type="gramEnd"/>
      <w:r w:rsidRPr="00C551AE">
        <w:rPr>
          <w:rFonts w:ascii="GHEA Grapalat" w:hAnsi="GHEA Grapalat" w:cs="Sylfaen"/>
          <w:iCs/>
          <w:sz w:val="22"/>
          <w:szCs w:val="22"/>
        </w:rPr>
        <w:t xml:space="preserve"> company, which is located in K. Artashat Marks 4, announces a request for quotation, which is carried out in one phase.</w:t>
      </w:r>
    </w:p>
    <w:p w14:paraId="197ADA19"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As a result of this procedure, the selected participant will be offered to sign a Fuel Supply Agreement (hereinafter referred to as the Agreement) in accordance with the established procedure.</w:t>
      </w:r>
    </w:p>
    <w:p w14:paraId="190DA9CE"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According to Article 7 of the RA Law "On Procurement", any person, regardless of whether he is a foreign individual, organization or stateless person, has an equal right to participate in this procedure.</w:t>
      </w:r>
    </w:p>
    <w:p w14:paraId="3C380A92"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The conditions presented to the persons who do not have the right to participate in this procedure, as well as to the participants, are defined in the invitation to this procedure.</w:t>
      </w:r>
    </w:p>
    <w:p w14:paraId="4CFA487F"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The selected participant is determined from the number of participants who have submitted sufficiently evaluated bids on non-price terms, on the principle of giving preference to the participant who submitted the lowest price offer.</w:t>
      </w:r>
    </w:p>
    <w:p w14:paraId="38BC1896"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In the event of a request to issue an invitation in electronic form, the customer shall provide free of charge the issuance of the invitation in electronic form during the working day following the day of receiving the application.</w:t>
      </w:r>
    </w:p>
    <w:p w14:paraId="23081447"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Applications for participation in this procedure must be submitted to K. at Artashat Marks 4 address, in documentary form until 1</w:t>
      </w:r>
      <w:r>
        <w:rPr>
          <w:rFonts w:ascii="GHEA Grapalat" w:hAnsi="GHEA Grapalat" w:cs="Sylfaen"/>
          <w:iCs/>
          <w:sz w:val="22"/>
          <w:szCs w:val="22"/>
          <w:lang w:val="hy-AM"/>
        </w:rPr>
        <w:t>5</w:t>
      </w:r>
      <w:r w:rsidRPr="00C551AE">
        <w:rPr>
          <w:rFonts w:ascii="GHEA Grapalat" w:hAnsi="GHEA Grapalat" w:cs="Sylfaen"/>
          <w:iCs/>
          <w:sz w:val="22"/>
          <w:szCs w:val="22"/>
        </w:rPr>
        <w:t>:00 on the 7th day from the date of publication of this announcement.</w:t>
      </w:r>
    </w:p>
    <w:p w14:paraId="07FE9CD9"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In addition to Armenian, applications can also be submitted in English or Russian.</w:t>
      </w:r>
    </w:p>
    <w:p w14:paraId="4DD3D506"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Applications will be opened in K. Artashat Marks 4, 202</w:t>
      </w:r>
      <w:r>
        <w:rPr>
          <w:rFonts w:ascii="GHEA Grapalat" w:hAnsi="GHEA Grapalat" w:cs="Sylfaen"/>
          <w:iCs/>
          <w:sz w:val="22"/>
          <w:szCs w:val="22"/>
        </w:rPr>
        <w:t>5</w:t>
      </w:r>
      <w:r w:rsidRPr="00C309E1">
        <w:rPr>
          <w:rFonts w:ascii="Cambria Math" w:hAnsi="Cambria Math" w:cs="Cambria Math"/>
          <w:iCs/>
          <w:sz w:val="22"/>
          <w:szCs w:val="22"/>
        </w:rPr>
        <w:t>․</w:t>
      </w:r>
      <w:r>
        <w:rPr>
          <w:rFonts w:ascii="GHEA Grapalat" w:hAnsi="GHEA Grapalat" w:cs="Sylfaen"/>
          <w:iCs/>
          <w:sz w:val="22"/>
          <w:szCs w:val="22"/>
        </w:rPr>
        <w:t>07</w:t>
      </w:r>
      <w:r w:rsidRPr="00C309E1">
        <w:rPr>
          <w:rFonts w:ascii="Cambria Math" w:hAnsi="Cambria Math" w:cs="Cambria Math"/>
          <w:iCs/>
          <w:sz w:val="22"/>
          <w:szCs w:val="22"/>
        </w:rPr>
        <w:t>․</w:t>
      </w:r>
      <w:r>
        <w:rPr>
          <w:rFonts w:ascii="GHEA Grapalat" w:hAnsi="GHEA Grapalat" w:cs="Sylfaen"/>
          <w:iCs/>
          <w:sz w:val="22"/>
          <w:szCs w:val="22"/>
        </w:rPr>
        <w:t>01</w:t>
      </w:r>
      <w:r>
        <w:rPr>
          <w:rFonts w:ascii="Cambria Math" w:hAnsi="Cambria Math" w:cs="Sylfaen"/>
          <w:iCs/>
          <w:sz w:val="22"/>
          <w:szCs w:val="22"/>
        </w:rPr>
        <w:t xml:space="preserve"> </w:t>
      </w:r>
      <w:r w:rsidRPr="00C551AE">
        <w:rPr>
          <w:rFonts w:ascii="GHEA Grapalat" w:hAnsi="GHEA Grapalat" w:cs="Sylfaen"/>
          <w:iCs/>
          <w:sz w:val="22"/>
          <w:szCs w:val="22"/>
        </w:rPr>
        <w:t>at 1</w:t>
      </w:r>
      <w:r>
        <w:rPr>
          <w:rFonts w:ascii="GHEA Grapalat" w:hAnsi="GHEA Grapalat" w:cs="Sylfaen"/>
          <w:iCs/>
          <w:sz w:val="22"/>
          <w:szCs w:val="22"/>
          <w:lang w:val="hy-AM"/>
        </w:rPr>
        <w:t>5</w:t>
      </w:r>
      <w:r w:rsidRPr="00C551AE">
        <w:rPr>
          <w:rFonts w:ascii="GHEA Grapalat" w:hAnsi="GHEA Grapalat" w:cs="Sylfaen"/>
          <w:iCs/>
          <w:sz w:val="22"/>
          <w:szCs w:val="22"/>
        </w:rPr>
        <w:t>:00.</w:t>
      </w:r>
    </w:p>
    <w:p w14:paraId="52A016C1"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The appeal regarding this procedure is carried out in accordance with the procedure established by the RA Law "On Purchases" and the RA Civil Procedure Code.</w:t>
      </w:r>
    </w:p>
    <w:p w14:paraId="6295C034" w14:textId="77777777" w:rsidR="0071644F" w:rsidRPr="00C551AE" w:rsidRDefault="0071644F" w:rsidP="0071644F">
      <w:pPr>
        <w:pStyle w:val="aa"/>
        <w:ind w:firstLine="567"/>
        <w:jc w:val="both"/>
        <w:rPr>
          <w:rFonts w:ascii="GHEA Grapalat" w:hAnsi="GHEA Grapalat" w:cs="Sylfaen"/>
          <w:iCs/>
          <w:sz w:val="22"/>
          <w:szCs w:val="22"/>
        </w:rPr>
      </w:pPr>
      <w:r w:rsidRPr="00C551AE">
        <w:rPr>
          <w:rFonts w:ascii="GHEA Grapalat" w:hAnsi="GHEA Grapalat" w:cs="Sylfaen"/>
          <w:iCs/>
          <w:sz w:val="22"/>
          <w:szCs w:val="22"/>
        </w:rPr>
        <w:t>To get additional information related to this statement, you can contact the secretary of the evaluation committee: A. Martirosyan.</w:t>
      </w:r>
    </w:p>
    <w:p w14:paraId="25FB7FC8"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 xml:space="preserve">                                                   </w:t>
      </w:r>
    </w:p>
    <w:p w14:paraId="3C61DCEB"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Phone: 041 90-96-09</w:t>
      </w:r>
    </w:p>
    <w:p w14:paraId="1165053B" w14:textId="77777777" w:rsidR="0071644F" w:rsidRPr="00C551AE" w:rsidRDefault="0071644F" w:rsidP="0071644F">
      <w:pPr>
        <w:pStyle w:val="aa"/>
        <w:ind w:firstLine="567"/>
        <w:jc w:val="center"/>
        <w:rPr>
          <w:rFonts w:ascii="GHEA Grapalat" w:hAnsi="GHEA Grapalat" w:cs="Sylfaen"/>
          <w:iCs/>
          <w:sz w:val="22"/>
          <w:szCs w:val="22"/>
        </w:rPr>
      </w:pPr>
      <w:r w:rsidRPr="00C551AE">
        <w:rPr>
          <w:rFonts w:ascii="GHEA Grapalat" w:hAnsi="GHEA Grapalat" w:cs="Sylfaen"/>
          <w:iCs/>
          <w:sz w:val="22"/>
          <w:szCs w:val="22"/>
        </w:rPr>
        <w:t xml:space="preserve">Email </w:t>
      </w:r>
      <w:proofErr w:type="spellStart"/>
      <w:r w:rsidRPr="00C551AE">
        <w:rPr>
          <w:rFonts w:ascii="GHEA Grapalat" w:hAnsi="GHEA Grapalat" w:cs="Sylfaen"/>
          <w:iCs/>
          <w:sz w:val="22"/>
          <w:szCs w:val="22"/>
        </w:rPr>
        <w:t>Email</w:t>
      </w:r>
      <w:proofErr w:type="spellEnd"/>
      <w:r w:rsidRPr="00C551AE">
        <w:rPr>
          <w:rFonts w:ascii="GHEA Grapalat" w:hAnsi="GHEA Grapalat" w:cs="Sylfaen"/>
          <w:iCs/>
          <w:sz w:val="22"/>
          <w:szCs w:val="22"/>
        </w:rPr>
        <w:t xml:space="preserve">: </w:t>
      </w:r>
      <w:r>
        <w:rPr>
          <w:rFonts w:ascii="GHEA Grapalat" w:hAnsi="GHEA Grapalat"/>
          <w:i/>
          <w:sz w:val="22"/>
          <w:szCs w:val="22"/>
          <w:lang w:val="af-ZA"/>
        </w:rPr>
        <w:t>kentron@petgnumner.am</w:t>
      </w:r>
    </w:p>
    <w:p w14:paraId="6B866473" w14:textId="77777777" w:rsidR="0071644F" w:rsidRPr="00C551AE" w:rsidRDefault="0071644F" w:rsidP="0071644F">
      <w:pPr>
        <w:pStyle w:val="aa"/>
        <w:ind w:firstLine="567"/>
        <w:jc w:val="center"/>
        <w:rPr>
          <w:rFonts w:ascii="GHEA Grapalat" w:hAnsi="GHEA Grapalat" w:cs="Sylfaen"/>
          <w:iCs/>
          <w:sz w:val="22"/>
          <w:szCs w:val="22"/>
        </w:rPr>
      </w:pPr>
    </w:p>
    <w:p w14:paraId="1DC87C93" w14:textId="77777777" w:rsidR="0071644F" w:rsidRPr="00C551AE" w:rsidRDefault="0071644F" w:rsidP="0071644F">
      <w:pPr>
        <w:pStyle w:val="aa"/>
        <w:spacing w:after="0"/>
        <w:ind w:firstLine="567"/>
        <w:jc w:val="center"/>
        <w:rPr>
          <w:rFonts w:ascii="GHEA Grapalat" w:hAnsi="GHEA Grapalat" w:cs="Sylfaen"/>
          <w:iCs/>
          <w:sz w:val="22"/>
          <w:szCs w:val="22"/>
        </w:rPr>
      </w:pPr>
      <w:r w:rsidRPr="00C551AE">
        <w:rPr>
          <w:rFonts w:ascii="GHEA Grapalat" w:hAnsi="GHEA Grapalat" w:cs="Sylfaen"/>
          <w:iCs/>
          <w:sz w:val="22"/>
          <w:szCs w:val="22"/>
        </w:rPr>
        <w:t xml:space="preserve">Client "Artashat" water </w:t>
      </w:r>
      <w:proofErr w:type="gramStart"/>
      <w:r w:rsidRPr="00C551AE">
        <w:rPr>
          <w:rFonts w:ascii="GHEA Grapalat" w:hAnsi="GHEA Grapalat" w:cs="Sylfaen"/>
          <w:iCs/>
          <w:sz w:val="22"/>
          <w:szCs w:val="22"/>
        </w:rPr>
        <w:t>users</w:t>
      </w:r>
      <w:proofErr w:type="gramEnd"/>
      <w:r w:rsidRPr="00C551AE">
        <w:rPr>
          <w:rFonts w:ascii="GHEA Grapalat" w:hAnsi="GHEA Grapalat" w:cs="Sylfaen"/>
          <w:iCs/>
          <w:sz w:val="22"/>
          <w:szCs w:val="22"/>
        </w:rPr>
        <w:t xml:space="preserve"> company</w:t>
      </w:r>
    </w:p>
    <w:p w14:paraId="1C3E533C" w14:textId="51E9A35C" w:rsidR="00B2572B" w:rsidRPr="0071644F" w:rsidRDefault="00B2572B" w:rsidP="0071644F"/>
    <w:sectPr w:rsidR="00B2572B" w:rsidRPr="0071644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E5EF9" w14:textId="77777777" w:rsidR="00481701" w:rsidRDefault="00481701">
      <w:r>
        <w:separator/>
      </w:r>
    </w:p>
  </w:endnote>
  <w:endnote w:type="continuationSeparator" w:id="0">
    <w:p w14:paraId="5E882F7F" w14:textId="77777777" w:rsidR="00481701" w:rsidRDefault="0048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AF335" w14:textId="77777777" w:rsidR="00481701" w:rsidRDefault="00481701">
      <w:r>
        <w:separator/>
      </w:r>
    </w:p>
  </w:footnote>
  <w:footnote w:type="continuationSeparator" w:id="0">
    <w:p w14:paraId="274B58EB" w14:textId="77777777" w:rsidR="00481701" w:rsidRDefault="0048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932D66"/>
    <w:multiLevelType w:val="hybridMultilevel"/>
    <w:tmpl w:val="81889C76"/>
    <w:lvl w:ilvl="0" w:tplc="C99CDCDE">
      <w:start w:val="1"/>
      <w:numFmt w:val="decimal"/>
      <w:lvlText w:val="%1."/>
      <w:lvlJc w:val="left"/>
      <w:pPr>
        <w:ind w:left="1637" w:hanging="360"/>
      </w:pPr>
      <w:rPr>
        <w:rFonts w:cs="Times New Roman"/>
        <w:sz w:val="20"/>
        <w:szCs w:val="20"/>
      </w:rPr>
    </w:lvl>
    <w:lvl w:ilvl="1" w:tplc="04090019" w:tentative="1">
      <w:start w:val="1"/>
      <w:numFmt w:val="lowerLetter"/>
      <w:lvlText w:val="%2."/>
      <w:lvlJc w:val="left"/>
      <w:pPr>
        <w:ind w:left="2499" w:hanging="360"/>
      </w:pPr>
      <w:rPr>
        <w:rFonts w:cs="Times New Roman"/>
      </w:rPr>
    </w:lvl>
    <w:lvl w:ilvl="2" w:tplc="0409001B" w:tentative="1">
      <w:start w:val="1"/>
      <w:numFmt w:val="lowerRoman"/>
      <w:lvlText w:val="%3."/>
      <w:lvlJc w:val="right"/>
      <w:pPr>
        <w:ind w:left="3219" w:hanging="180"/>
      </w:pPr>
      <w:rPr>
        <w:rFonts w:cs="Times New Roman"/>
      </w:rPr>
    </w:lvl>
    <w:lvl w:ilvl="3" w:tplc="0409000F" w:tentative="1">
      <w:start w:val="1"/>
      <w:numFmt w:val="decimal"/>
      <w:lvlText w:val="%4."/>
      <w:lvlJc w:val="left"/>
      <w:pPr>
        <w:ind w:left="3939" w:hanging="360"/>
      </w:pPr>
      <w:rPr>
        <w:rFonts w:cs="Times New Roman"/>
      </w:rPr>
    </w:lvl>
    <w:lvl w:ilvl="4" w:tplc="04090019" w:tentative="1">
      <w:start w:val="1"/>
      <w:numFmt w:val="lowerLetter"/>
      <w:lvlText w:val="%5."/>
      <w:lvlJc w:val="left"/>
      <w:pPr>
        <w:ind w:left="4659" w:hanging="360"/>
      </w:pPr>
      <w:rPr>
        <w:rFonts w:cs="Times New Roman"/>
      </w:rPr>
    </w:lvl>
    <w:lvl w:ilvl="5" w:tplc="0409001B" w:tentative="1">
      <w:start w:val="1"/>
      <w:numFmt w:val="lowerRoman"/>
      <w:lvlText w:val="%6."/>
      <w:lvlJc w:val="right"/>
      <w:pPr>
        <w:ind w:left="5379" w:hanging="180"/>
      </w:pPr>
      <w:rPr>
        <w:rFonts w:cs="Times New Roman"/>
      </w:rPr>
    </w:lvl>
    <w:lvl w:ilvl="6" w:tplc="0409000F" w:tentative="1">
      <w:start w:val="1"/>
      <w:numFmt w:val="decimal"/>
      <w:lvlText w:val="%7."/>
      <w:lvlJc w:val="left"/>
      <w:pPr>
        <w:ind w:left="6099" w:hanging="360"/>
      </w:pPr>
      <w:rPr>
        <w:rFonts w:cs="Times New Roman"/>
      </w:rPr>
    </w:lvl>
    <w:lvl w:ilvl="7" w:tplc="04090019" w:tentative="1">
      <w:start w:val="1"/>
      <w:numFmt w:val="lowerLetter"/>
      <w:lvlText w:val="%8."/>
      <w:lvlJc w:val="left"/>
      <w:pPr>
        <w:ind w:left="6819" w:hanging="360"/>
      </w:pPr>
      <w:rPr>
        <w:rFonts w:cs="Times New Roman"/>
      </w:rPr>
    </w:lvl>
    <w:lvl w:ilvl="8" w:tplc="0409001B" w:tentative="1">
      <w:start w:val="1"/>
      <w:numFmt w:val="lowerRoman"/>
      <w:lvlText w:val="%9."/>
      <w:lvlJc w:val="right"/>
      <w:pPr>
        <w:ind w:left="7539" w:hanging="180"/>
      </w:pPr>
      <w:rPr>
        <w:rFonts w:cs="Times New Roman"/>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9"/>
  </w:num>
  <w:num w:numId="3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D73"/>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EB1"/>
    <w:rsid w:val="00096865"/>
    <w:rsid w:val="00097DE8"/>
    <w:rsid w:val="000A37CE"/>
    <w:rsid w:val="000A4A5D"/>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2C59"/>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994"/>
    <w:rsid w:val="00113F0D"/>
    <w:rsid w:val="00114BF4"/>
    <w:rsid w:val="00115905"/>
    <w:rsid w:val="001159FA"/>
    <w:rsid w:val="0011611E"/>
    <w:rsid w:val="00116E47"/>
    <w:rsid w:val="00117020"/>
    <w:rsid w:val="00117964"/>
    <w:rsid w:val="00117DAA"/>
    <w:rsid w:val="001216D8"/>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1F7B61"/>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25E4"/>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EDF"/>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1927"/>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61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77D"/>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738"/>
    <w:rsid w:val="00416F1E"/>
    <w:rsid w:val="00417553"/>
    <w:rsid w:val="004175B6"/>
    <w:rsid w:val="004177EC"/>
    <w:rsid w:val="0042084B"/>
    <w:rsid w:val="00421DBA"/>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1701"/>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17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6B5"/>
    <w:rsid w:val="004F78EF"/>
    <w:rsid w:val="00501516"/>
    <w:rsid w:val="0050161D"/>
    <w:rsid w:val="00501A05"/>
    <w:rsid w:val="00502330"/>
    <w:rsid w:val="00502397"/>
    <w:rsid w:val="005024D2"/>
    <w:rsid w:val="00503AE1"/>
    <w:rsid w:val="00503BFB"/>
    <w:rsid w:val="00504841"/>
    <w:rsid w:val="00504862"/>
    <w:rsid w:val="00504E5A"/>
    <w:rsid w:val="00505AD4"/>
    <w:rsid w:val="00505C33"/>
    <w:rsid w:val="00505F25"/>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E2"/>
    <w:rsid w:val="005241D4"/>
    <w:rsid w:val="00524982"/>
    <w:rsid w:val="00524995"/>
    <w:rsid w:val="00524DDF"/>
    <w:rsid w:val="00524EFA"/>
    <w:rsid w:val="005250B5"/>
    <w:rsid w:val="0052546C"/>
    <w:rsid w:val="00525BD2"/>
    <w:rsid w:val="005271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3F7"/>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2E0"/>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307"/>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34F"/>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6D5C"/>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2A4"/>
    <w:rsid w:val="006818C6"/>
    <w:rsid w:val="00685962"/>
    <w:rsid w:val="00685A30"/>
    <w:rsid w:val="00685C48"/>
    <w:rsid w:val="00691009"/>
    <w:rsid w:val="006912BB"/>
    <w:rsid w:val="0069263C"/>
    <w:rsid w:val="00692C09"/>
    <w:rsid w:val="00692FA3"/>
    <w:rsid w:val="00693019"/>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44F"/>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8D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4F"/>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0D0"/>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0712"/>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6787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3E73"/>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439"/>
    <w:rsid w:val="009A73D5"/>
    <w:rsid w:val="009A796C"/>
    <w:rsid w:val="009A7A60"/>
    <w:rsid w:val="009A7E8F"/>
    <w:rsid w:val="009B0273"/>
    <w:rsid w:val="009B0824"/>
    <w:rsid w:val="009B0DA1"/>
    <w:rsid w:val="009B3CA3"/>
    <w:rsid w:val="009B5889"/>
    <w:rsid w:val="009B58F7"/>
    <w:rsid w:val="009B5ED1"/>
    <w:rsid w:val="009B6D58"/>
    <w:rsid w:val="009B7802"/>
    <w:rsid w:val="009C116E"/>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3D0C"/>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E40"/>
    <w:rsid w:val="00A31F51"/>
    <w:rsid w:val="00A3284C"/>
    <w:rsid w:val="00A34587"/>
    <w:rsid w:val="00A37070"/>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1B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D9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0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4DBB"/>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38EE"/>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40D"/>
    <w:rsid w:val="00B95FE0"/>
    <w:rsid w:val="00B96B73"/>
    <w:rsid w:val="00B97237"/>
    <w:rsid w:val="00B975FA"/>
    <w:rsid w:val="00B9796D"/>
    <w:rsid w:val="00B97D91"/>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0A7"/>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4E3"/>
    <w:rsid w:val="00C132F1"/>
    <w:rsid w:val="00C142B1"/>
    <w:rsid w:val="00C14561"/>
    <w:rsid w:val="00C14F1A"/>
    <w:rsid w:val="00C156C3"/>
    <w:rsid w:val="00C15BC3"/>
    <w:rsid w:val="00C15E9E"/>
    <w:rsid w:val="00C16602"/>
    <w:rsid w:val="00C16F3F"/>
    <w:rsid w:val="00C17414"/>
    <w:rsid w:val="00C207A1"/>
    <w:rsid w:val="00C2151D"/>
    <w:rsid w:val="00C22421"/>
    <w:rsid w:val="00C22AD3"/>
    <w:rsid w:val="00C232E0"/>
    <w:rsid w:val="00C23B1B"/>
    <w:rsid w:val="00C23D48"/>
    <w:rsid w:val="00C23F1D"/>
    <w:rsid w:val="00C24256"/>
    <w:rsid w:val="00C249A2"/>
    <w:rsid w:val="00C25B21"/>
    <w:rsid w:val="00C25E9C"/>
    <w:rsid w:val="00C26B4D"/>
    <w:rsid w:val="00C26CF7"/>
    <w:rsid w:val="00C27455"/>
    <w:rsid w:val="00C309E1"/>
    <w:rsid w:val="00C3130B"/>
    <w:rsid w:val="00C31373"/>
    <w:rsid w:val="00C31521"/>
    <w:rsid w:val="00C324F0"/>
    <w:rsid w:val="00C3373B"/>
    <w:rsid w:val="00C34414"/>
    <w:rsid w:val="00C346B2"/>
    <w:rsid w:val="00C3484C"/>
    <w:rsid w:val="00C35169"/>
    <w:rsid w:val="00C358EA"/>
    <w:rsid w:val="00C364E8"/>
    <w:rsid w:val="00C36560"/>
    <w:rsid w:val="00C376EC"/>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9A8"/>
    <w:rsid w:val="00C91F69"/>
    <w:rsid w:val="00C92051"/>
    <w:rsid w:val="00C92183"/>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1FA"/>
    <w:rsid w:val="00CB74E5"/>
    <w:rsid w:val="00CB759C"/>
    <w:rsid w:val="00CB79A4"/>
    <w:rsid w:val="00CC049D"/>
    <w:rsid w:val="00CC0A8D"/>
    <w:rsid w:val="00CC16CF"/>
    <w:rsid w:val="00CC2E47"/>
    <w:rsid w:val="00CC2F96"/>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6209"/>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876"/>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525"/>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5464"/>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1F13"/>
    <w:rsid w:val="00E6367A"/>
    <w:rsid w:val="00E63C8D"/>
    <w:rsid w:val="00E64337"/>
    <w:rsid w:val="00E6534D"/>
    <w:rsid w:val="00E656BF"/>
    <w:rsid w:val="00E65F37"/>
    <w:rsid w:val="00E66866"/>
    <w:rsid w:val="00E67430"/>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AD5"/>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89C76-0060-4E7E-A9C0-01BE76ECF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324</Words>
  <Characters>1847</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306</cp:revision>
  <cp:lastPrinted>2022-12-02T08:26:00Z</cp:lastPrinted>
  <dcterms:created xsi:type="dcterms:W3CDTF">2022-10-31T10:53:00Z</dcterms:created>
  <dcterms:modified xsi:type="dcterms:W3CDTF">2025-06-25T08:10:00Z</dcterms:modified>
</cp:coreProperties>
</file>